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658" w:rsidRDefault="00034658" w:rsidP="00B7436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>Сведения</w:t>
      </w: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>о расходовании муниципальными унитарными предприятиями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>выделяемых бюджетных средств</w:t>
      </w: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 xml:space="preserve">за </w:t>
      </w:r>
      <w:r w:rsidR="002359C0">
        <w:rPr>
          <w:rFonts w:ascii="Times New Roman" w:hAnsi="Times New Roman" w:cs="Times New Roman"/>
          <w:sz w:val="28"/>
          <w:szCs w:val="28"/>
        </w:rPr>
        <w:t>1 квартал</w:t>
      </w:r>
      <w:r>
        <w:rPr>
          <w:rFonts w:ascii="Times New Roman" w:hAnsi="Times New Roman" w:cs="Times New Roman"/>
          <w:sz w:val="28"/>
          <w:szCs w:val="28"/>
        </w:rPr>
        <w:t xml:space="preserve">  202</w:t>
      </w:r>
      <w:r w:rsidR="0020320D">
        <w:rPr>
          <w:rFonts w:ascii="Times New Roman" w:hAnsi="Times New Roman" w:cs="Times New Roman"/>
          <w:sz w:val="28"/>
          <w:szCs w:val="28"/>
        </w:rPr>
        <w:t>2</w:t>
      </w:r>
      <w:r w:rsidRPr="00D8023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4658" w:rsidRDefault="00034658" w:rsidP="0003465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бюджета рабочего поселка Коченево за </w:t>
      </w:r>
      <w:r w:rsidR="002359C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59C0">
        <w:rPr>
          <w:rFonts w:ascii="Times New Roman" w:hAnsi="Times New Roman" w:cs="Times New Roman"/>
          <w:sz w:val="28"/>
          <w:szCs w:val="28"/>
        </w:rPr>
        <w:t>квартал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20320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  были выделены субсидии  организациям:</w:t>
      </w:r>
    </w:p>
    <w:p w:rsidR="00034658" w:rsidRPr="00BB5A3B" w:rsidRDefault="00034658" w:rsidP="00034658">
      <w:pPr>
        <w:spacing w:after="0" w:line="240" w:lineRule="auto"/>
        <w:ind w:left="72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44FB" w:rsidRDefault="005A44FB" w:rsidP="00B7436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920"/>
        <w:gridCol w:w="3651"/>
      </w:tblGrid>
      <w:tr w:rsidR="005A44FB" w:rsidRPr="00964508" w:rsidTr="00515B2C">
        <w:tc>
          <w:tcPr>
            <w:tcW w:w="5920" w:type="dxa"/>
          </w:tcPr>
          <w:p w:rsidR="005A44FB" w:rsidRPr="009A487A" w:rsidRDefault="005A44FB" w:rsidP="005A44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р.п. Коченево</w:t>
            </w:r>
            <w:r w:rsidRPr="009A48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всего: в том числе:</w:t>
            </w:r>
          </w:p>
        </w:tc>
        <w:tc>
          <w:tcPr>
            <w:tcW w:w="3651" w:type="dxa"/>
          </w:tcPr>
          <w:p w:rsidR="005A44FB" w:rsidRPr="00964508" w:rsidRDefault="00270ED2" w:rsidP="00640F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967 570,97</w:t>
            </w:r>
          </w:p>
        </w:tc>
      </w:tr>
      <w:tr w:rsidR="005A44FB" w:rsidRPr="00964508" w:rsidTr="00515B2C">
        <w:tc>
          <w:tcPr>
            <w:tcW w:w="5920" w:type="dxa"/>
          </w:tcPr>
          <w:p w:rsidR="005A44FB" w:rsidRPr="009A487A" w:rsidRDefault="005A44FB" w:rsidP="00E169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МУП «ЖКХ </w:t>
            </w:r>
            <w:r w:rsidR="00E169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Коченево» </w:t>
            </w:r>
            <w:r w:rsidRPr="009A48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всего: </w:t>
            </w:r>
          </w:p>
        </w:tc>
        <w:tc>
          <w:tcPr>
            <w:tcW w:w="3651" w:type="dxa"/>
          </w:tcPr>
          <w:p w:rsidR="005A44FB" w:rsidRPr="00964508" w:rsidRDefault="00270ED2" w:rsidP="007A43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967 570,97</w:t>
            </w:r>
          </w:p>
        </w:tc>
      </w:tr>
      <w:tr w:rsidR="00086DE0" w:rsidTr="00515B2C">
        <w:tc>
          <w:tcPr>
            <w:tcW w:w="5920" w:type="dxa"/>
          </w:tcPr>
          <w:p w:rsidR="00086DE0" w:rsidRPr="00B7436B" w:rsidRDefault="00270ED2" w:rsidP="00515B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возмещение затрат за материалы</w:t>
            </w:r>
          </w:p>
        </w:tc>
        <w:tc>
          <w:tcPr>
            <w:tcW w:w="3651" w:type="dxa"/>
          </w:tcPr>
          <w:p w:rsidR="00515B2C" w:rsidRDefault="0020320D" w:rsidP="00203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751 623,72 </w:t>
            </w:r>
          </w:p>
        </w:tc>
      </w:tr>
      <w:tr w:rsidR="00086DE0" w:rsidTr="00515B2C">
        <w:tc>
          <w:tcPr>
            <w:tcW w:w="5920" w:type="dxa"/>
          </w:tcPr>
          <w:p w:rsidR="00086DE0" w:rsidRPr="00B7436B" w:rsidRDefault="00086DE0" w:rsidP="0051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за уголь</w:t>
            </w:r>
          </w:p>
        </w:tc>
        <w:tc>
          <w:tcPr>
            <w:tcW w:w="3651" w:type="dxa"/>
          </w:tcPr>
          <w:p w:rsidR="00086DE0" w:rsidRPr="004C68A4" w:rsidRDefault="0020320D" w:rsidP="00515B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37 400,00</w:t>
            </w:r>
          </w:p>
        </w:tc>
      </w:tr>
      <w:tr w:rsidR="00086DE0" w:rsidTr="00515B2C">
        <w:tc>
          <w:tcPr>
            <w:tcW w:w="5920" w:type="dxa"/>
          </w:tcPr>
          <w:p w:rsidR="00086DE0" w:rsidRDefault="00086DE0" w:rsidP="00515B2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за электроэнергию</w:t>
            </w:r>
          </w:p>
        </w:tc>
        <w:tc>
          <w:tcPr>
            <w:tcW w:w="3651" w:type="dxa"/>
          </w:tcPr>
          <w:p w:rsidR="00086DE0" w:rsidRPr="004C68A4" w:rsidRDefault="00264170" w:rsidP="00203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0320D">
              <w:rPr>
                <w:rFonts w:ascii="Times New Roman" w:hAnsi="Times New Roman" w:cs="Times New Roman"/>
                <w:sz w:val="24"/>
                <w:szCs w:val="24"/>
              </w:rPr>
              <w:t> 744,38</w:t>
            </w:r>
          </w:p>
        </w:tc>
      </w:tr>
      <w:tr w:rsidR="00086DE0" w:rsidTr="00515B2C">
        <w:tc>
          <w:tcPr>
            <w:tcW w:w="5920" w:type="dxa"/>
          </w:tcPr>
          <w:p w:rsidR="00086DE0" w:rsidRPr="00B7436B" w:rsidRDefault="00086DE0" w:rsidP="0051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</w:t>
            </w:r>
            <w:r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газ</w:t>
            </w:r>
          </w:p>
        </w:tc>
        <w:tc>
          <w:tcPr>
            <w:tcW w:w="3651" w:type="dxa"/>
          </w:tcPr>
          <w:p w:rsidR="00086DE0" w:rsidRPr="004C68A4" w:rsidRDefault="0020320D" w:rsidP="00515B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153 802,87</w:t>
            </w:r>
          </w:p>
        </w:tc>
      </w:tr>
    </w:tbl>
    <w:p w:rsidR="00B7436B" w:rsidRDefault="00B7436B" w:rsidP="00B7436B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26"/>
        <w:gridCol w:w="3686"/>
      </w:tblGrid>
      <w:tr w:rsidR="00E169A3" w:rsidRPr="00B7436B" w:rsidTr="00515B2C">
        <w:trPr>
          <w:trHeight w:val="522"/>
        </w:trPr>
        <w:tc>
          <w:tcPr>
            <w:tcW w:w="6026" w:type="dxa"/>
          </w:tcPr>
          <w:p w:rsidR="00E169A3" w:rsidRPr="00E169A3" w:rsidRDefault="00E169A3" w:rsidP="005A44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9A3">
              <w:rPr>
                <w:rFonts w:ascii="Times New Roman" w:hAnsi="Times New Roman" w:cs="Times New Roman"/>
                <w:b/>
                <w:sz w:val="24"/>
                <w:szCs w:val="24"/>
              </w:rPr>
              <w:t>Областной бюджет</w:t>
            </w:r>
            <w:r w:rsidRPr="00E169A3">
              <w:rPr>
                <w:rFonts w:ascii="Times New Roman" w:hAnsi="Times New Roman" w:cs="Times New Roman"/>
                <w:sz w:val="24"/>
                <w:szCs w:val="24"/>
              </w:rPr>
              <w:t xml:space="preserve"> всего: в том числе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686" w:type="dxa"/>
          </w:tcPr>
          <w:p w:rsidR="00E169A3" w:rsidRPr="00FA57C1" w:rsidRDefault="00270ED2" w:rsidP="00515B2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9 599 836,78</w:t>
            </w:r>
          </w:p>
        </w:tc>
      </w:tr>
      <w:tr w:rsidR="00E169A3" w:rsidRPr="00B7436B" w:rsidTr="00515B2C">
        <w:trPr>
          <w:trHeight w:val="522"/>
        </w:trPr>
        <w:tc>
          <w:tcPr>
            <w:tcW w:w="6026" w:type="dxa"/>
          </w:tcPr>
          <w:p w:rsidR="00E169A3" w:rsidRDefault="00E169A3" w:rsidP="00E169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МУП «ЖКХ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Коченево» </w:t>
            </w:r>
            <w:r w:rsidRPr="009A487A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3686" w:type="dxa"/>
          </w:tcPr>
          <w:p w:rsidR="00E169A3" w:rsidRPr="00FA57C1" w:rsidRDefault="00270ED2" w:rsidP="00B9072F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9 599 836,78</w:t>
            </w:r>
          </w:p>
        </w:tc>
      </w:tr>
      <w:tr w:rsidR="00E169A3" w:rsidRPr="00B7436B" w:rsidTr="00515B2C">
        <w:tc>
          <w:tcPr>
            <w:tcW w:w="6026" w:type="dxa"/>
          </w:tcPr>
          <w:p w:rsidR="00E169A3" w:rsidRPr="00B7436B" w:rsidRDefault="00E169A3" w:rsidP="00515B2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за уголь</w:t>
            </w:r>
          </w:p>
        </w:tc>
        <w:tc>
          <w:tcPr>
            <w:tcW w:w="3686" w:type="dxa"/>
          </w:tcPr>
          <w:p w:rsidR="00E169A3" w:rsidRPr="004C68A4" w:rsidRDefault="0020320D" w:rsidP="00B9072F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1 662 600,00</w:t>
            </w:r>
          </w:p>
        </w:tc>
      </w:tr>
      <w:tr w:rsidR="00E169A3" w:rsidRPr="00B7436B" w:rsidTr="00515B2C">
        <w:tc>
          <w:tcPr>
            <w:tcW w:w="6026" w:type="dxa"/>
          </w:tcPr>
          <w:p w:rsidR="00E169A3" w:rsidRPr="00B7436B" w:rsidRDefault="00E169A3" w:rsidP="0051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оплата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газ</w:t>
            </w:r>
          </w:p>
        </w:tc>
        <w:tc>
          <w:tcPr>
            <w:tcW w:w="3686" w:type="dxa"/>
          </w:tcPr>
          <w:p w:rsidR="00E169A3" w:rsidRPr="00264170" w:rsidRDefault="0020320D" w:rsidP="00E169A3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6 837 236,78</w:t>
            </w:r>
          </w:p>
        </w:tc>
      </w:tr>
      <w:tr w:rsidR="00E169A3" w:rsidRPr="00B7436B" w:rsidTr="00515B2C">
        <w:tc>
          <w:tcPr>
            <w:tcW w:w="6026" w:type="dxa"/>
          </w:tcPr>
          <w:p w:rsidR="00E169A3" w:rsidRDefault="00E169A3" w:rsidP="004C68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за электроэнергию</w:t>
            </w:r>
          </w:p>
        </w:tc>
        <w:tc>
          <w:tcPr>
            <w:tcW w:w="3686" w:type="dxa"/>
          </w:tcPr>
          <w:p w:rsidR="00E169A3" w:rsidRPr="00B7436B" w:rsidRDefault="0020320D" w:rsidP="00515B2C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1 100</w:t>
            </w:r>
            <w:r w:rsidR="00264170">
              <w:rPr>
                <w:rFonts w:ascii="Times New Roman" w:eastAsia="Times New Roman" w:hAnsi="Times New Roman" w:cs="Times New Roman"/>
                <w:sz w:val="24"/>
                <w:szCs w:val="24"/>
              </w:rPr>
              <w:t> 000,00</w:t>
            </w:r>
          </w:p>
        </w:tc>
      </w:tr>
    </w:tbl>
    <w:p w:rsidR="00DA543C" w:rsidRDefault="00DA543C">
      <w:pPr>
        <w:rPr>
          <w:rFonts w:ascii="Times New Roman" w:hAnsi="Times New Roman" w:cs="Times New Roman"/>
          <w:sz w:val="28"/>
          <w:szCs w:val="28"/>
        </w:rPr>
      </w:pPr>
    </w:p>
    <w:p w:rsidR="006E5C5B" w:rsidRPr="00BB5A3B" w:rsidRDefault="006E5C5B" w:rsidP="006E5C5B">
      <w:pPr>
        <w:rPr>
          <w:rFonts w:ascii="Times New Roman" w:hAnsi="Times New Roman" w:cs="Times New Roman"/>
          <w:sz w:val="24"/>
          <w:szCs w:val="24"/>
        </w:rPr>
      </w:pPr>
      <w:r w:rsidRPr="00BB5A3B">
        <w:rPr>
          <w:rFonts w:ascii="Times New Roman" w:hAnsi="Times New Roman" w:cs="Times New Roman"/>
          <w:sz w:val="24"/>
          <w:szCs w:val="24"/>
        </w:rPr>
        <w:t>Подготовил:</w:t>
      </w:r>
      <w:r>
        <w:rPr>
          <w:rFonts w:ascii="Times New Roman" w:hAnsi="Times New Roman" w:cs="Times New Roman"/>
          <w:sz w:val="24"/>
          <w:szCs w:val="24"/>
        </w:rPr>
        <w:t xml:space="preserve"> Е.В. Кузнецова</w:t>
      </w:r>
    </w:p>
    <w:p w:rsidR="006E5C5B" w:rsidRPr="00BB5A3B" w:rsidRDefault="006E5C5B" w:rsidP="006E5C5B">
      <w:pPr>
        <w:rPr>
          <w:rFonts w:ascii="Times New Roman" w:hAnsi="Times New Roman" w:cs="Times New Roman"/>
          <w:sz w:val="24"/>
          <w:szCs w:val="24"/>
        </w:rPr>
      </w:pPr>
    </w:p>
    <w:p w:rsidR="006E5C5B" w:rsidRPr="00BB5A3B" w:rsidRDefault="006E5C5B" w:rsidP="006E5C5B">
      <w:pPr>
        <w:rPr>
          <w:rFonts w:ascii="Times New Roman" w:hAnsi="Times New Roman" w:cs="Times New Roman"/>
          <w:sz w:val="24"/>
          <w:szCs w:val="24"/>
        </w:rPr>
      </w:pPr>
      <w:r w:rsidRPr="00BB5A3B">
        <w:rPr>
          <w:rFonts w:ascii="Times New Roman" w:hAnsi="Times New Roman" w:cs="Times New Roman"/>
          <w:sz w:val="24"/>
          <w:szCs w:val="24"/>
        </w:rPr>
        <w:t xml:space="preserve">Главный бухгалтер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BB5A3B">
        <w:rPr>
          <w:rFonts w:ascii="Times New Roman" w:hAnsi="Times New Roman" w:cs="Times New Roman"/>
          <w:sz w:val="24"/>
          <w:szCs w:val="24"/>
        </w:rPr>
        <w:t xml:space="preserve">               Л.А. Рязанцева</w:t>
      </w:r>
    </w:p>
    <w:p w:rsidR="00E169A3" w:rsidRPr="00B7436B" w:rsidRDefault="00E169A3">
      <w:pPr>
        <w:rPr>
          <w:rFonts w:ascii="Times New Roman" w:hAnsi="Times New Roman" w:cs="Times New Roman"/>
          <w:sz w:val="28"/>
          <w:szCs w:val="28"/>
        </w:rPr>
      </w:pPr>
    </w:p>
    <w:sectPr w:rsidR="00E169A3" w:rsidRPr="00B7436B" w:rsidSect="00780D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436B"/>
    <w:rsid w:val="00034658"/>
    <w:rsid w:val="00086DE0"/>
    <w:rsid w:val="000C1691"/>
    <w:rsid w:val="00114063"/>
    <w:rsid w:val="0015138A"/>
    <w:rsid w:val="001C456C"/>
    <w:rsid w:val="0020320D"/>
    <w:rsid w:val="002359C0"/>
    <w:rsid w:val="00264170"/>
    <w:rsid w:val="00270ED2"/>
    <w:rsid w:val="00297A63"/>
    <w:rsid w:val="00350758"/>
    <w:rsid w:val="00466BE6"/>
    <w:rsid w:val="00474357"/>
    <w:rsid w:val="004C3017"/>
    <w:rsid w:val="004C68A4"/>
    <w:rsid w:val="00515B2C"/>
    <w:rsid w:val="005A44FB"/>
    <w:rsid w:val="005D0883"/>
    <w:rsid w:val="00640F54"/>
    <w:rsid w:val="006E5C5B"/>
    <w:rsid w:val="00780DC8"/>
    <w:rsid w:val="007843D2"/>
    <w:rsid w:val="007A436A"/>
    <w:rsid w:val="007C1318"/>
    <w:rsid w:val="00886023"/>
    <w:rsid w:val="008F1D88"/>
    <w:rsid w:val="00963B76"/>
    <w:rsid w:val="00986E18"/>
    <w:rsid w:val="00B4431E"/>
    <w:rsid w:val="00B7436B"/>
    <w:rsid w:val="00B9072F"/>
    <w:rsid w:val="00CC0DF5"/>
    <w:rsid w:val="00D66F50"/>
    <w:rsid w:val="00DA543C"/>
    <w:rsid w:val="00DE3413"/>
    <w:rsid w:val="00E169A3"/>
    <w:rsid w:val="00E926CC"/>
    <w:rsid w:val="00F1300B"/>
    <w:rsid w:val="00FA57C1"/>
    <w:rsid w:val="00FE1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D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436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743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B7436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2022-04-05T03:57:00Z</dcterms:created>
  <dcterms:modified xsi:type="dcterms:W3CDTF">2022-04-05T03:57:00Z</dcterms:modified>
</cp:coreProperties>
</file>